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2E4A9" w14:textId="77777777" w:rsidR="001D6112" w:rsidRDefault="00F461E1" w:rsidP="00822D7E">
      <w:pPr>
        <w:spacing w:line="240" w:lineRule="auto"/>
        <w:contextualSpacing/>
        <w:jc w:val="center"/>
        <w:rPr>
          <w:rFonts w:ascii="Garamond" w:hAnsi="Garamond"/>
          <w:b/>
          <w:bCs/>
          <w:color w:val="006600"/>
          <w:spacing w:val="-8"/>
          <w:sz w:val="52"/>
          <w:szCs w:val="40"/>
        </w:rPr>
      </w:pPr>
      <w:r w:rsidRPr="001D6112">
        <w:rPr>
          <w:rFonts w:ascii="Garamond" w:hAnsi="Garamond"/>
          <w:b/>
          <w:bCs/>
          <w:color w:val="006600"/>
          <w:spacing w:val="-8"/>
          <w:sz w:val="52"/>
          <w:szCs w:val="40"/>
        </w:rPr>
        <w:t xml:space="preserve">Bases ecológicas de </w:t>
      </w:r>
      <w:r w:rsidRPr="001D6112">
        <w:rPr>
          <w:rFonts w:ascii="Garamond" w:hAnsi="Garamond"/>
          <w:b/>
          <w:bCs/>
          <w:i/>
          <w:iCs/>
          <w:color w:val="006600"/>
          <w:spacing w:val="-12"/>
          <w:sz w:val="52"/>
          <w:szCs w:val="40"/>
        </w:rPr>
        <w:t>Araucaria araucana</w:t>
      </w:r>
      <w:r w:rsidR="00225DCF" w:rsidRPr="001D6112">
        <w:rPr>
          <w:rFonts w:ascii="Garamond" w:hAnsi="Garamond"/>
          <w:b/>
          <w:bCs/>
          <w:color w:val="006600"/>
          <w:spacing w:val="-8"/>
          <w:sz w:val="52"/>
          <w:szCs w:val="40"/>
        </w:rPr>
        <w:t>:</w:t>
      </w:r>
    </w:p>
    <w:p w14:paraId="6B2D1F14" w14:textId="05DAD302" w:rsidR="00790CCE" w:rsidRDefault="00225DCF" w:rsidP="00822D7E">
      <w:pPr>
        <w:spacing w:line="240" w:lineRule="auto"/>
        <w:contextualSpacing/>
        <w:jc w:val="center"/>
        <w:rPr>
          <w:rFonts w:ascii="Garamond" w:hAnsi="Garamond"/>
          <w:b/>
          <w:bCs/>
          <w:color w:val="006600"/>
          <w:spacing w:val="-8"/>
          <w:sz w:val="36"/>
          <w:szCs w:val="24"/>
        </w:rPr>
      </w:pPr>
      <w:r w:rsidRPr="001D6112">
        <w:rPr>
          <w:rFonts w:ascii="Garamond" w:hAnsi="Garamond"/>
          <w:b/>
          <w:bCs/>
          <w:color w:val="006600"/>
          <w:spacing w:val="-8"/>
          <w:sz w:val="36"/>
          <w:szCs w:val="24"/>
        </w:rPr>
        <w:t xml:space="preserve"> </w:t>
      </w:r>
    </w:p>
    <w:p w14:paraId="5BC56DEA" w14:textId="4F3A4179" w:rsidR="00F461E1" w:rsidRPr="001D6112" w:rsidRDefault="001E5629" w:rsidP="00822D7E">
      <w:pPr>
        <w:spacing w:line="240" w:lineRule="auto"/>
        <w:contextualSpacing/>
        <w:jc w:val="center"/>
        <w:rPr>
          <w:rFonts w:ascii="Garamond" w:hAnsi="Garamond"/>
          <w:b/>
          <w:bCs/>
          <w:color w:val="006600"/>
          <w:spacing w:val="-8"/>
          <w:sz w:val="36"/>
          <w:szCs w:val="24"/>
        </w:rPr>
      </w:pPr>
      <w:r w:rsidRPr="001D6112">
        <w:rPr>
          <w:rFonts w:ascii="Garamond" w:hAnsi="Garamond"/>
          <w:noProof/>
          <w:sz w:val="56"/>
          <w:szCs w:val="40"/>
          <w:lang w:eastAsia="es-CL"/>
        </w:rPr>
        <w:drawing>
          <wp:anchor distT="0" distB="0" distL="114300" distR="114300" simplePos="0" relativeHeight="251660288" behindDoc="0" locked="0" layoutInCell="1" allowOverlap="1" wp14:anchorId="522273F6" wp14:editId="4463CADD">
            <wp:simplePos x="0" y="0"/>
            <wp:positionH relativeFrom="margin">
              <wp:posOffset>0</wp:posOffset>
            </wp:positionH>
            <wp:positionV relativeFrom="margin">
              <wp:posOffset>471805</wp:posOffset>
            </wp:positionV>
            <wp:extent cx="2971800" cy="29718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A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CF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 xml:space="preserve">Un aporte </w:t>
      </w:r>
      <w:r w:rsidR="00790CCE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>a</w:t>
      </w:r>
      <w:r w:rsidR="00225DCF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>l entendimiento de</w:t>
      </w:r>
      <w:r w:rsidR="00225DCF" w:rsidRPr="001D6112">
        <w:rPr>
          <w:rFonts w:ascii="Garamond" w:hAnsi="Garamond"/>
          <w:b/>
          <w:color w:val="006600"/>
          <w:sz w:val="40"/>
          <w:szCs w:val="24"/>
        </w:rPr>
        <w:t xml:space="preserve">l </w:t>
      </w:r>
      <w:r w:rsidR="00F461E1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 xml:space="preserve">estado </w:t>
      </w:r>
      <w:r w:rsidR="00F754D8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 xml:space="preserve">de conservación de </w:t>
      </w:r>
      <w:r w:rsidR="00822D7E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 xml:space="preserve">sus </w:t>
      </w:r>
      <w:r w:rsidR="00F461E1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 xml:space="preserve">bosques </w:t>
      </w:r>
      <w:r w:rsidR="00225DCF" w:rsidRPr="001D6112">
        <w:rPr>
          <w:rFonts w:ascii="Garamond" w:hAnsi="Garamond"/>
          <w:b/>
          <w:bCs/>
          <w:color w:val="006600"/>
          <w:spacing w:val="-8"/>
          <w:sz w:val="44"/>
          <w:szCs w:val="24"/>
        </w:rPr>
        <w:t>en el sur de Chile</w:t>
      </w:r>
    </w:p>
    <w:p w14:paraId="6DF87113" w14:textId="77777777" w:rsidR="001E5629" w:rsidRDefault="001E5629" w:rsidP="00F461E1">
      <w:pPr>
        <w:spacing w:line="240" w:lineRule="auto"/>
        <w:contextualSpacing/>
        <w:jc w:val="center"/>
        <w:rPr>
          <w:rFonts w:ascii="Garamond" w:hAnsi="Garamond"/>
          <w:sz w:val="32"/>
          <w:szCs w:val="24"/>
        </w:rPr>
      </w:pPr>
    </w:p>
    <w:p w14:paraId="3BE980B4" w14:textId="02E8DBA8" w:rsidR="00021375" w:rsidRPr="000836B6" w:rsidRDefault="00021375" w:rsidP="00021375">
      <w:pPr>
        <w:spacing w:line="240" w:lineRule="auto"/>
        <w:contextualSpacing/>
        <w:jc w:val="center"/>
        <w:rPr>
          <w:rFonts w:ascii="Garamond" w:hAnsi="Garamond"/>
          <w:b/>
          <w:sz w:val="40"/>
          <w:szCs w:val="24"/>
          <w:highlight w:val="yellow"/>
        </w:rPr>
      </w:pPr>
      <w:r w:rsidRPr="000836B6">
        <w:rPr>
          <w:rFonts w:ascii="Garamond" w:hAnsi="Garamond"/>
          <w:b/>
          <w:sz w:val="40"/>
          <w:szCs w:val="24"/>
          <w:highlight w:val="yellow"/>
        </w:rPr>
        <w:t xml:space="preserve">Miércoles </w:t>
      </w:r>
      <w:r w:rsidR="0015497E">
        <w:rPr>
          <w:rFonts w:ascii="Garamond" w:hAnsi="Garamond"/>
          <w:b/>
          <w:sz w:val="40"/>
          <w:szCs w:val="24"/>
          <w:highlight w:val="yellow"/>
        </w:rPr>
        <w:t>08</w:t>
      </w:r>
      <w:r w:rsidRPr="000836B6">
        <w:rPr>
          <w:rFonts w:ascii="Garamond" w:hAnsi="Garamond"/>
          <w:b/>
          <w:sz w:val="40"/>
          <w:szCs w:val="24"/>
          <w:highlight w:val="yellow"/>
        </w:rPr>
        <w:t xml:space="preserve"> de </w:t>
      </w:r>
      <w:r w:rsidR="0015497E">
        <w:rPr>
          <w:rFonts w:ascii="Garamond" w:hAnsi="Garamond"/>
          <w:b/>
          <w:sz w:val="40"/>
          <w:szCs w:val="24"/>
          <w:highlight w:val="yellow"/>
        </w:rPr>
        <w:t>noviembre</w:t>
      </w:r>
      <w:r w:rsidRPr="000836B6">
        <w:rPr>
          <w:rFonts w:ascii="Garamond" w:hAnsi="Garamond"/>
          <w:b/>
          <w:sz w:val="40"/>
          <w:szCs w:val="24"/>
          <w:highlight w:val="yellow"/>
        </w:rPr>
        <w:t xml:space="preserve"> 2017</w:t>
      </w:r>
    </w:p>
    <w:p w14:paraId="07FB3A6F" w14:textId="0A5F2F03" w:rsidR="00021375" w:rsidRPr="000836B6" w:rsidRDefault="00021375" w:rsidP="00021375">
      <w:pPr>
        <w:spacing w:line="240" w:lineRule="auto"/>
        <w:contextualSpacing/>
        <w:jc w:val="center"/>
        <w:rPr>
          <w:rFonts w:ascii="Garamond" w:hAnsi="Garamond"/>
          <w:sz w:val="36"/>
          <w:szCs w:val="24"/>
        </w:rPr>
      </w:pPr>
      <w:r w:rsidRPr="000836B6">
        <w:rPr>
          <w:rFonts w:ascii="Garamond" w:hAnsi="Garamond"/>
          <w:b/>
          <w:sz w:val="32"/>
          <w:szCs w:val="24"/>
          <w:highlight w:val="yellow"/>
        </w:rPr>
        <w:t xml:space="preserve">15:00 </w:t>
      </w:r>
      <w:r w:rsidR="00D00439" w:rsidRPr="000836B6">
        <w:rPr>
          <w:rFonts w:ascii="Garamond" w:hAnsi="Garamond"/>
          <w:b/>
          <w:sz w:val="32"/>
          <w:szCs w:val="24"/>
          <w:highlight w:val="yellow"/>
        </w:rPr>
        <w:t>-17:</w:t>
      </w:r>
      <w:r w:rsidR="001E5629" w:rsidRPr="000836B6">
        <w:rPr>
          <w:rFonts w:ascii="Garamond" w:hAnsi="Garamond"/>
          <w:b/>
          <w:sz w:val="32"/>
          <w:szCs w:val="24"/>
          <w:highlight w:val="yellow"/>
        </w:rPr>
        <w:t>0</w:t>
      </w:r>
      <w:r w:rsidR="00D00439" w:rsidRPr="000836B6">
        <w:rPr>
          <w:rFonts w:ascii="Garamond" w:hAnsi="Garamond"/>
          <w:b/>
          <w:sz w:val="32"/>
          <w:szCs w:val="24"/>
          <w:highlight w:val="yellow"/>
        </w:rPr>
        <w:t xml:space="preserve">0 </w:t>
      </w:r>
      <w:r w:rsidRPr="000836B6">
        <w:rPr>
          <w:rFonts w:ascii="Garamond" w:hAnsi="Garamond"/>
          <w:b/>
          <w:sz w:val="32"/>
          <w:szCs w:val="24"/>
          <w:highlight w:val="yellow"/>
        </w:rPr>
        <w:t>horas</w:t>
      </w:r>
      <w:r w:rsidR="00F754D8" w:rsidRPr="000836B6">
        <w:rPr>
          <w:rFonts w:ascii="Garamond" w:hAnsi="Garamond"/>
          <w:b/>
          <w:sz w:val="32"/>
          <w:szCs w:val="24"/>
          <w:highlight w:val="yellow"/>
        </w:rPr>
        <w:t xml:space="preserve"> - </w:t>
      </w:r>
      <w:r w:rsidRPr="000836B6">
        <w:rPr>
          <w:rFonts w:ascii="Garamond" w:hAnsi="Garamond"/>
          <w:b/>
          <w:sz w:val="32"/>
          <w:szCs w:val="24"/>
          <w:highlight w:val="yellow"/>
        </w:rPr>
        <w:t>Sala Paraninfo-DAE</w:t>
      </w:r>
    </w:p>
    <w:p w14:paraId="4BFD5AE9" w14:textId="77777777" w:rsidR="00021375" w:rsidRDefault="00021375" w:rsidP="00021375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6DF1D4AA" w14:textId="77777777" w:rsidR="001D6112" w:rsidRDefault="001D6112" w:rsidP="00021375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794D33DA" w14:textId="08EEA05E" w:rsidR="00790CCE" w:rsidRDefault="00F461E1" w:rsidP="00F461E1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  <w:r w:rsidRPr="00225DCF">
        <w:rPr>
          <w:rFonts w:ascii="Garamond" w:hAnsi="Garamond"/>
          <w:sz w:val="24"/>
          <w:szCs w:val="24"/>
        </w:rPr>
        <w:t xml:space="preserve">Organizado por Escuelas de </w:t>
      </w:r>
    </w:p>
    <w:p w14:paraId="168A3670" w14:textId="21CB3912" w:rsidR="00790CCE" w:rsidRDefault="00F461E1" w:rsidP="00F461E1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  <w:r w:rsidRPr="00225DCF">
        <w:rPr>
          <w:rFonts w:ascii="Garamond" w:hAnsi="Garamond"/>
          <w:sz w:val="24"/>
          <w:szCs w:val="24"/>
        </w:rPr>
        <w:t xml:space="preserve">Ingeniería Forestal e </w:t>
      </w:r>
    </w:p>
    <w:p w14:paraId="711140A2" w14:textId="4F572554" w:rsidR="00F461E1" w:rsidRPr="00225DCF" w:rsidRDefault="00F461E1" w:rsidP="00F461E1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  <w:r w:rsidRPr="00225DCF">
        <w:rPr>
          <w:rFonts w:ascii="Garamond" w:hAnsi="Garamond"/>
          <w:sz w:val="24"/>
          <w:szCs w:val="24"/>
        </w:rPr>
        <w:t>Ingeniería en Conservación de RR NN</w:t>
      </w:r>
    </w:p>
    <w:p w14:paraId="3DE987BB" w14:textId="77777777" w:rsidR="00021375" w:rsidRDefault="00021375" w:rsidP="00021375">
      <w:pPr>
        <w:spacing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36DD9C43" w14:textId="77777777" w:rsidR="001D6112" w:rsidRDefault="001D6112" w:rsidP="00021375">
      <w:pPr>
        <w:spacing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</w:p>
    <w:p w14:paraId="4308D498" w14:textId="77777777" w:rsidR="00225DCF" w:rsidRPr="00021375" w:rsidRDefault="00225DCF" w:rsidP="00021375">
      <w:pPr>
        <w:spacing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  <w:r w:rsidRPr="00021375">
        <w:rPr>
          <w:rFonts w:ascii="Garamond" w:hAnsi="Garamond"/>
          <w:b/>
          <w:sz w:val="28"/>
          <w:szCs w:val="28"/>
        </w:rPr>
        <w:t>Objetivo</w:t>
      </w:r>
      <w:r w:rsidR="00021375" w:rsidRPr="00021375">
        <w:rPr>
          <w:rFonts w:ascii="Garamond" w:hAnsi="Garamond"/>
          <w:b/>
          <w:sz w:val="28"/>
          <w:szCs w:val="28"/>
        </w:rPr>
        <w:t xml:space="preserve"> </w:t>
      </w:r>
      <w:r w:rsidR="00D00439">
        <w:rPr>
          <w:rFonts w:ascii="Garamond" w:hAnsi="Garamond"/>
          <w:b/>
          <w:sz w:val="28"/>
          <w:szCs w:val="28"/>
        </w:rPr>
        <w:t xml:space="preserve">del </w:t>
      </w:r>
      <w:r w:rsidR="00021375" w:rsidRPr="00021375">
        <w:rPr>
          <w:rFonts w:ascii="Garamond" w:hAnsi="Garamond"/>
          <w:b/>
          <w:sz w:val="28"/>
          <w:szCs w:val="28"/>
        </w:rPr>
        <w:t>seminario</w:t>
      </w:r>
    </w:p>
    <w:p w14:paraId="1378A0B4" w14:textId="6EC09A71" w:rsidR="00021375" w:rsidRDefault="00021375" w:rsidP="001D6112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</w:t>
      </w:r>
      <w:r w:rsidR="00225DCF" w:rsidRPr="002429E2">
        <w:rPr>
          <w:rFonts w:ascii="Garamond" w:hAnsi="Garamond"/>
          <w:sz w:val="28"/>
          <w:szCs w:val="28"/>
        </w:rPr>
        <w:t xml:space="preserve">enerar un </w:t>
      </w:r>
      <w:r>
        <w:rPr>
          <w:rFonts w:ascii="Garamond" w:hAnsi="Garamond"/>
          <w:sz w:val="28"/>
          <w:szCs w:val="28"/>
        </w:rPr>
        <w:t xml:space="preserve">espacio para la </w:t>
      </w:r>
      <w:r w:rsidR="00225DCF" w:rsidRPr="002429E2">
        <w:rPr>
          <w:rFonts w:ascii="Garamond" w:hAnsi="Garamond"/>
          <w:sz w:val="28"/>
          <w:szCs w:val="28"/>
        </w:rPr>
        <w:t xml:space="preserve">discusión técnica, basada en la ecología y dinámica de </w:t>
      </w:r>
      <w:r w:rsidR="002429E2">
        <w:rPr>
          <w:rFonts w:ascii="Garamond" w:hAnsi="Garamond"/>
          <w:sz w:val="28"/>
          <w:szCs w:val="28"/>
        </w:rPr>
        <w:t>los bosques de</w:t>
      </w:r>
      <w:r w:rsidR="00225DCF" w:rsidRPr="002429E2">
        <w:rPr>
          <w:rFonts w:ascii="Garamond" w:hAnsi="Garamond"/>
          <w:sz w:val="28"/>
          <w:szCs w:val="28"/>
        </w:rPr>
        <w:t xml:space="preserve"> </w:t>
      </w:r>
      <w:r w:rsidR="00225DCF" w:rsidRPr="002429E2">
        <w:rPr>
          <w:rFonts w:ascii="Garamond" w:hAnsi="Garamond"/>
          <w:i/>
          <w:sz w:val="28"/>
          <w:szCs w:val="28"/>
        </w:rPr>
        <w:t>Araucaria araucana</w:t>
      </w:r>
      <w:r w:rsidR="00D00439">
        <w:rPr>
          <w:rFonts w:ascii="Garamond" w:hAnsi="Garamond"/>
          <w:i/>
          <w:sz w:val="28"/>
          <w:szCs w:val="28"/>
        </w:rPr>
        <w:t xml:space="preserve"> </w:t>
      </w:r>
      <w:r w:rsidR="00D00439" w:rsidRPr="001D6112">
        <w:rPr>
          <w:rFonts w:ascii="Garamond" w:hAnsi="Garamond"/>
          <w:sz w:val="28"/>
          <w:szCs w:val="28"/>
        </w:rPr>
        <w:t>(Mol.) K. Koch</w:t>
      </w:r>
      <w:r w:rsidR="00225DCF" w:rsidRPr="002429E2">
        <w:rPr>
          <w:rFonts w:ascii="Garamond" w:hAnsi="Garamond"/>
          <w:sz w:val="28"/>
          <w:szCs w:val="28"/>
        </w:rPr>
        <w:t xml:space="preserve">, </w:t>
      </w:r>
      <w:r w:rsidR="00D00439">
        <w:rPr>
          <w:rFonts w:ascii="Garamond" w:hAnsi="Garamond"/>
          <w:sz w:val="28"/>
          <w:szCs w:val="28"/>
        </w:rPr>
        <w:t xml:space="preserve">para </w:t>
      </w:r>
      <w:r>
        <w:rPr>
          <w:rFonts w:ascii="Garamond" w:hAnsi="Garamond"/>
          <w:sz w:val="28"/>
          <w:szCs w:val="28"/>
        </w:rPr>
        <w:t xml:space="preserve">analizar </w:t>
      </w:r>
      <w:r w:rsidR="00225DCF" w:rsidRPr="002429E2">
        <w:rPr>
          <w:rFonts w:ascii="Garamond" w:hAnsi="Garamond"/>
          <w:sz w:val="28"/>
          <w:szCs w:val="28"/>
        </w:rPr>
        <w:t xml:space="preserve">su </w:t>
      </w:r>
      <w:r>
        <w:rPr>
          <w:rFonts w:ascii="Garamond" w:hAnsi="Garamond"/>
          <w:sz w:val="28"/>
          <w:szCs w:val="28"/>
        </w:rPr>
        <w:t xml:space="preserve">estado de conservación, con especial énfasis en la condición </w:t>
      </w:r>
      <w:r w:rsidR="00225DCF" w:rsidRPr="002429E2">
        <w:rPr>
          <w:rFonts w:ascii="Garamond" w:hAnsi="Garamond"/>
          <w:sz w:val="28"/>
          <w:szCs w:val="28"/>
        </w:rPr>
        <w:t xml:space="preserve">actual de </w:t>
      </w:r>
      <w:r w:rsidR="00D00439">
        <w:rPr>
          <w:rFonts w:ascii="Garamond" w:hAnsi="Garamond"/>
          <w:sz w:val="28"/>
          <w:szCs w:val="28"/>
        </w:rPr>
        <w:t xml:space="preserve">su </w:t>
      </w:r>
      <w:r w:rsidR="00225DCF" w:rsidRPr="002429E2">
        <w:rPr>
          <w:rFonts w:ascii="Garamond" w:hAnsi="Garamond"/>
          <w:sz w:val="28"/>
          <w:szCs w:val="28"/>
        </w:rPr>
        <w:t>vitalidad</w:t>
      </w:r>
      <w:r w:rsidR="002429E2">
        <w:rPr>
          <w:rFonts w:ascii="Garamond" w:hAnsi="Garamond"/>
          <w:sz w:val="28"/>
          <w:szCs w:val="28"/>
        </w:rPr>
        <w:t>.</w:t>
      </w:r>
      <w:r w:rsidR="00225DCF" w:rsidRPr="002429E2">
        <w:rPr>
          <w:rFonts w:ascii="Garamond" w:hAnsi="Garamond"/>
          <w:sz w:val="28"/>
          <w:szCs w:val="28"/>
        </w:rPr>
        <w:t xml:space="preserve"> </w:t>
      </w:r>
    </w:p>
    <w:p w14:paraId="15B9C574" w14:textId="77777777" w:rsidR="00F461E1" w:rsidRPr="00021375" w:rsidRDefault="00F461E1" w:rsidP="00F461E1">
      <w:pPr>
        <w:spacing w:line="240" w:lineRule="auto"/>
        <w:contextualSpacing/>
        <w:jc w:val="center"/>
        <w:rPr>
          <w:rFonts w:ascii="Garamond" w:hAnsi="Garamond"/>
          <w:b/>
          <w:sz w:val="28"/>
          <w:szCs w:val="28"/>
        </w:rPr>
      </w:pPr>
      <w:r w:rsidRPr="00021375">
        <w:rPr>
          <w:rFonts w:ascii="Garamond" w:hAnsi="Garamond"/>
          <w:b/>
          <w:sz w:val="28"/>
          <w:szCs w:val="28"/>
        </w:rPr>
        <w:t>Programa</w:t>
      </w:r>
    </w:p>
    <w:tbl>
      <w:tblPr>
        <w:tblStyle w:val="Tablaconcuadrcula"/>
        <w:tblW w:w="104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373"/>
        <w:gridCol w:w="4988"/>
      </w:tblGrid>
      <w:tr w:rsidR="00225DCF" w:rsidRPr="00955991" w14:paraId="68FE9868" w14:textId="77777777" w:rsidTr="001D6112">
        <w:trPr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2D89F20" w14:textId="77777777" w:rsidR="00225DCF" w:rsidRPr="00955991" w:rsidRDefault="00225DCF" w:rsidP="00F461E1">
            <w:pPr>
              <w:contextualSpacing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55991">
              <w:rPr>
                <w:rFonts w:ascii="Garamond" w:hAnsi="Garamond"/>
                <w:b/>
                <w:sz w:val="26"/>
                <w:szCs w:val="26"/>
              </w:rPr>
              <w:t>Hora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14:paraId="1B5D5A01" w14:textId="77777777" w:rsidR="00225DCF" w:rsidRPr="00955991" w:rsidRDefault="00225DCF" w:rsidP="00F461E1">
            <w:pPr>
              <w:contextualSpacing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55991">
              <w:rPr>
                <w:rFonts w:ascii="Garamond" w:hAnsi="Garamond"/>
                <w:b/>
                <w:sz w:val="26"/>
                <w:szCs w:val="26"/>
              </w:rPr>
              <w:t>Expositor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</w:tcPr>
          <w:p w14:paraId="6752A7DC" w14:textId="77777777" w:rsidR="00225DCF" w:rsidRPr="00955991" w:rsidRDefault="00225DCF" w:rsidP="00F461E1">
            <w:pPr>
              <w:contextualSpacing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55991">
              <w:rPr>
                <w:rFonts w:ascii="Garamond" w:hAnsi="Garamond"/>
                <w:b/>
                <w:sz w:val="26"/>
                <w:szCs w:val="26"/>
              </w:rPr>
              <w:t>Tema</w:t>
            </w:r>
          </w:p>
        </w:tc>
      </w:tr>
      <w:tr w:rsidR="00225DCF" w:rsidRPr="00F754D8" w14:paraId="0C010E23" w14:textId="77777777" w:rsidTr="001D6112">
        <w:trPr>
          <w:jc w:val="center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C9C9C9" w:themeFill="accent3" w:themeFillTint="99"/>
          </w:tcPr>
          <w:p w14:paraId="0A29C6CB" w14:textId="77777777" w:rsidR="00225DCF" w:rsidRPr="00F754D8" w:rsidRDefault="00225DCF" w:rsidP="00F461E1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15:00 h</w:t>
            </w:r>
          </w:p>
        </w:tc>
        <w:tc>
          <w:tcPr>
            <w:tcW w:w="4373" w:type="dxa"/>
            <w:tcBorders>
              <w:top w:val="single" w:sz="4" w:space="0" w:color="auto"/>
            </w:tcBorders>
            <w:shd w:val="clear" w:color="auto" w:fill="C9C9C9" w:themeFill="accent3" w:themeFillTint="99"/>
          </w:tcPr>
          <w:p w14:paraId="0100784A" w14:textId="77777777" w:rsidR="001D6112" w:rsidRDefault="00225DCF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 xml:space="preserve">Dr. Oscar Thiers </w:t>
            </w:r>
          </w:p>
          <w:p w14:paraId="7FBC1AA1" w14:textId="4F84C925" w:rsidR="00225DCF" w:rsidRPr="00F754D8" w:rsidRDefault="00225DCF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Director Escuela de Ing. Forestal</w:t>
            </w:r>
          </w:p>
        </w:tc>
        <w:tc>
          <w:tcPr>
            <w:tcW w:w="4988" w:type="dxa"/>
            <w:tcBorders>
              <w:top w:val="single" w:sz="4" w:space="0" w:color="auto"/>
            </w:tcBorders>
            <w:shd w:val="clear" w:color="auto" w:fill="C9C9C9" w:themeFill="accent3" w:themeFillTint="99"/>
          </w:tcPr>
          <w:p w14:paraId="6E569E3A" w14:textId="77777777" w:rsidR="00225DCF" w:rsidRPr="00F754D8" w:rsidRDefault="00225DCF" w:rsidP="002429E2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Palabras de bienvenida</w:t>
            </w:r>
            <w:r w:rsidR="00D00439">
              <w:rPr>
                <w:rFonts w:ascii="Garamond" w:hAnsi="Garamond"/>
                <w:sz w:val="26"/>
                <w:szCs w:val="26"/>
              </w:rPr>
              <w:t>, contexto</w:t>
            </w:r>
            <w:r w:rsidRPr="00F754D8">
              <w:rPr>
                <w:rFonts w:ascii="Garamond" w:hAnsi="Garamond"/>
                <w:sz w:val="26"/>
                <w:szCs w:val="26"/>
              </w:rPr>
              <w:t xml:space="preserve"> y objetivos del seminario</w:t>
            </w:r>
          </w:p>
        </w:tc>
      </w:tr>
      <w:tr w:rsidR="00225DCF" w:rsidRPr="00F754D8" w14:paraId="3AB7DE25" w14:textId="77777777" w:rsidTr="001D6112">
        <w:trPr>
          <w:jc w:val="center"/>
        </w:trPr>
        <w:tc>
          <w:tcPr>
            <w:tcW w:w="1135" w:type="dxa"/>
          </w:tcPr>
          <w:p w14:paraId="1F87F9F5" w14:textId="77777777" w:rsidR="00225DCF" w:rsidRPr="00F754D8" w:rsidRDefault="00225DCF" w:rsidP="00FD5A44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15:1</w:t>
            </w:r>
            <w:r w:rsidR="00FD5A44">
              <w:rPr>
                <w:rFonts w:ascii="Garamond" w:hAnsi="Garamond"/>
                <w:sz w:val="26"/>
                <w:szCs w:val="26"/>
              </w:rPr>
              <w:t>0</w:t>
            </w:r>
            <w:r w:rsidRPr="00F754D8">
              <w:rPr>
                <w:rFonts w:ascii="Garamond" w:hAnsi="Garamond"/>
                <w:sz w:val="26"/>
                <w:szCs w:val="26"/>
              </w:rPr>
              <w:t xml:space="preserve"> h</w:t>
            </w:r>
          </w:p>
        </w:tc>
        <w:tc>
          <w:tcPr>
            <w:tcW w:w="4373" w:type="dxa"/>
          </w:tcPr>
          <w:p w14:paraId="3E8CEA0C" w14:textId="77777777" w:rsidR="00225DCF" w:rsidRPr="00F754D8" w:rsidRDefault="00225DCF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Dr. Víctor Gerding</w:t>
            </w:r>
          </w:p>
          <w:p w14:paraId="3EFB911F" w14:textId="77777777" w:rsidR="00225DCF" w:rsidRPr="00F754D8" w:rsidRDefault="00225DCF" w:rsidP="0015497E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Instituto de Bosques y Sociedad (IBOS)</w:t>
            </w:r>
          </w:p>
        </w:tc>
        <w:tc>
          <w:tcPr>
            <w:tcW w:w="4988" w:type="dxa"/>
            <w:vAlign w:val="center"/>
          </w:tcPr>
          <w:p w14:paraId="64EEDD97" w14:textId="77777777" w:rsidR="00225DCF" w:rsidRPr="00F754D8" w:rsidRDefault="00225DCF" w:rsidP="001E5629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Requerimiento</w:t>
            </w:r>
            <w:r w:rsidR="00FD5A44">
              <w:rPr>
                <w:rFonts w:ascii="Garamond" w:hAnsi="Garamond"/>
                <w:sz w:val="26"/>
                <w:szCs w:val="26"/>
              </w:rPr>
              <w:t>s</w:t>
            </w:r>
            <w:r w:rsidRPr="00F754D8">
              <w:rPr>
                <w:rFonts w:ascii="Garamond" w:hAnsi="Garamond"/>
                <w:sz w:val="26"/>
                <w:szCs w:val="26"/>
              </w:rPr>
              <w:t xml:space="preserve"> de sitio para </w:t>
            </w:r>
            <w:r w:rsidRPr="00F754D8">
              <w:rPr>
                <w:rFonts w:ascii="Garamond" w:hAnsi="Garamond"/>
                <w:i/>
                <w:sz w:val="26"/>
                <w:szCs w:val="26"/>
              </w:rPr>
              <w:t>Araucaria araucana</w:t>
            </w:r>
          </w:p>
        </w:tc>
      </w:tr>
      <w:tr w:rsidR="00225DCF" w:rsidRPr="00F754D8" w14:paraId="37311AC5" w14:textId="77777777" w:rsidTr="001D6112">
        <w:trPr>
          <w:jc w:val="center"/>
        </w:trPr>
        <w:tc>
          <w:tcPr>
            <w:tcW w:w="1135" w:type="dxa"/>
            <w:shd w:val="clear" w:color="auto" w:fill="C9C9C9" w:themeFill="accent3" w:themeFillTint="99"/>
          </w:tcPr>
          <w:p w14:paraId="3AD207AF" w14:textId="77777777" w:rsidR="00225DCF" w:rsidRPr="00F754D8" w:rsidRDefault="00225DCF" w:rsidP="00F461E1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15:30 h</w:t>
            </w:r>
          </w:p>
        </w:tc>
        <w:tc>
          <w:tcPr>
            <w:tcW w:w="4373" w:type="dxa"/>
            <w:shd w:val="clear" w:color="auto" w:fill="C9C9C9" w:themeFill="accent3" w:themeFillTint="99"/>
          </w:tcPr>
          <w:p w14:paraId="267DA10A" w14:textId="40D1C815" w:rsidR="00225DCF" w:rsidRPr="00F754D8" w:rsidRDefault="00225DCF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 xml:space="preserve">Dr. </w:t>
            </w:r>
            <w:r w:rsidR="0015497E">
              <w:rPr>
                <w:rFonts w:ascii="Garamond" w:hAnsi="Garamond"/>
                <w:sz w:val="26"/>
                <w:szCs w:val="26"/>
              </w:rPr>
              <w:t>Marco Cortés</w:t>
            </w:r>
          </w:p>
          <w:p w14:paraId="3C97B5A7" w14:textId="6219DE77" w:rsidR="00225DCF" w:rsidRPr="00F754D8" w:rsidRDefault="0015497E" w:rsidP="0015497E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15497E">
              <w:rPr>
                <w:rFonts w:ascii="Garamond" w:hAnsi="Garamond"/>
                <w:sz w:val="26"/>
                <w:szCs w:val="26"/>
              </w:rPr>
              <w:t>Fundación Centro de Estudios</w:t>
            </w:r>
            <w:r>
              <w:rPr>
                <w:rFonts w:ascii="Garamond" w:hAnsi="Garamond"/>
                <w:sz w:val="26"/>
                <w:szCs w:val="26"/>
              </w:rPr>
              <w:t xml:space="preserve"> de los Bosques Nativos FORECOS</w:t>
            </w:r>
          </w:p>
        </w:tc>
        <w:tc>
          <w:tcPr>
            <w:tcW w:w="4988" w:type="dxa"/>
            <w:shd w:val="clear" w:color="auto" w:fill="C9C9C9" w:themeFill="accent3" w:themeFillTint="99"/>
          </w:tcPr>
          <w:p w14:paraId="2320AA47" w14:textId="639D8340" w:rsidR="00225DCF" w:rsidRPr="00F754D8" w:rsidRDefault="0015497E" w:rsidP="0015497E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15497E">
              <w:rPr>
                <w:rFonts w:ascii="Garamond" w:hAnsi="Garamond"/>
                <w:sz w:val="26"/>
                <w:szCs w:val="26"/>
              </w:rPr>
              <w:t xml:space="preserve">Restauración Ecológica de </w:t>
            </w:r>
            <w:r w:rsidRPr="0015497E">
              <w:rPr>
                <w:rFonts w:ascii="Garamond" w:hAnsi="Garamond"/>
                <w:i/>
                <w:sz w:val="26"/>
                <w:szCs w:val="26"/>
              </w:rPr>
              <w:t>Araucaria araucana</w:t>
            </w:r>
            <w:r w:rsidRPr="0015497E">
              <w:rPr>
                <w:rFonts w:ascii="Garamond" w:hAnsi="Garamond"/>
                <w:sz w:val="26"/>
                <w:szCs w:val="26"/>
              </w:rPr>
              <w:t xml:space="preserve"> en Villa Araucaria, Cordillera</w:t>
            </w:r>
            <w:r>
              <w:rPr>
                <w:rFonts w:ascii="Garamond" w:hAnsi="Garamond"/>
                <w:sz w:val="26"/>
                <w:szCs w:val="26"/>
              </w:rPr>
              <w:t xml:space="preserve"> de Nahuelbuta</w:t>
            </w:r>
          </w:p>
        </w:tc>
      </w:tr>
      <w:tr w:rsidR="00225DCF" w:rsidRPr="00F754D8" w14:paraId="31EAE347" w14:textId="77777777" w:rsidTr="001D6112">
        <w:trPr>
          <w:jc w:val="center"/>
        </w:trPr>
        <w:tc>
          <w:tcPr>
            <w:tcW w:w="1135" w:type="dxa"/>
          </w:tcPr>
          <w:p w14:paraId="71DCBB26" w14:textId="77777777" w:rsidR="00225DCF" w:rsidRPr="00F754D8" w:rsidRDefault="00225DCF" w:rsidP="00F461E1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16:00 h</w:t>
            </w:r>
          </w:p>
        </w:tc>
        <w:tc>
          <w:tcPr>
            <w:tcW w:w="4373" w:type="dxa"/>
          </w:tcPr>
          <w:p w14:paraId="3C049ADD" w14:textId="77777777" w:rsidR="00225DCF" w:rsidRPr="00F754D8" w:rsidRDefault="00225DCF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Dr. Rodrigo Morales</w:t>
            </w:r>
          </w:p>
          <w:p w14:paraId="17B5E615" w14:textId="062C1757" w:rsidR="00225DCF" w:rsidRPr="00F754D8" w:rsidRDefault="00225DCF" w:rsidP="001D6112">
            <w:pPr>
              <w:ind w:left="12"/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Instituto de Conservación, Biodiver</w:t>
            </w:r>
            <w:r w:rsidR="0015497E">
              <w:rPr>
                <w:rFonts w:ascii="Garamond" w:hAnsi="Garamond"/>
                <w:sz w:val="26"/>
                <w:szCs w:val="26"/>
              </w:rPr>
              <w:t xml:space="preserve">sidad </w:t>
            </w:r>
            <w:r w:rsidR="00955991">
              <w:rPr>
                <w:rFonts w:ascii="Garamond" w:hAnsi="Garamond"/>
                <w:sz w:val="26"/>
                <w:szCs w:val="26"/>
              </w:rPr>
              <w:t>y Territorio (</w:t>
            </w:r>
            <w:proofErr w:type="spellStart"/>
            <w:r w:rsidRPr="00F754D8">
              <w:rPr>
                <w:rFonts w:ascii="Garamond" w:hAnsi="Garamond"/>
                <w:sz w:val="26"/>
                <w:szCs w:val="26"/>
              </w:rPr>
              <w:t>CBTe</w:t>
            </w:r>
            <w:proofErr w:type="spellEnd"/>
            <w:r w:rsidRPr="00F754D8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4988" w:type="dxa"/>
            <w:vAlign w:val="center"/>
          </w:tcPr>
          <w:p w14:paraId="4C88A9E7" w14:textId="77777777" w:rsidR="002429E2" w:rsidRPr="00F754D8" w:rsidRDefault="002429E2" w:rsidP="00D00439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 xml:space="preserve">Factores abióticos y bióticos relevantes para la vitalidad </w:t>
            </w:r>
            <w:r w:rsidR="00021375" w:rsidRPr="00F754D8">
              <w:rPr>
                <w:rFonts w:ascii="Garamond" w:hAnsi="Garamond"/>
                <w:sz w:val="26"/>
                <w:szCs w:val="26"/>
              </w:rPr>
              <w:t xml:space="preserve">actual </w:t>
            </w:r>
            <w:r w:rsidRPr="00F754D8">
              <w:rPr>
                <w:rFonts w:ascii="Garamond" w:hAnsi="Garamond"/>
                <w:sz w:val="26"/>
                <w:szCs w:val="26"/>
              </w:rPr>
              <w:t xml:space="preserve">de bosques de </w:t>
            </w:r>
            <w:r w:rsidRPr="00F754D8">
              <w:rPr>
                <w:rFonts w:ascii="Garamond" w:hAnsi="Garamond"/>
                <w:i/>
                <w:sz w:val="26"/>
                <w:szCs w:val="26"/>
              </w:rPr>
              <w:t>Araucaria araucana</w:t>
            </w:r>
          </w:p>
        </w:tc>
      </w:tr>
      <w:tr w:rsidR="002429E2" w:rsidRPr="00F754D8" w14:paraId="3E34BF90" w14:textId="77777777" w:rsidTr="001D6112">
        <w:trPr>
          <w:jc w:val="center"/>
        </w:trPr>
        <w:tc>
          <w:tcPr>
            <w:tcW w:w="1135" w:type="dxa"/>
            <w:shd w:val="clear" w:color="auto" w:fill="C9C9C9" w:themeFill="accent3" w:themeFillTint="99"/>
          </w:tcPr>
          <w:p w14:paraId="1B1DE4E6" w14:textId="77777777" w:rsidR="002429E2" w:rsidRPr="00F754D8" w:rsidRDefault="002429E2" w:rsidP="00F461E1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16:30 h</w:t>
            </w:r>
          </w:p>
        </w:tc>
        <w:tc>
          <w:tcPr>
            <w:tcW w:w="4373" w:type="dxa"/>
            <w:shd w:val="clear" w:color="auto" w:fill="C9C9C9" w:themeFill="accent3" w:themeFillTint="99"/>
          </w:tcPr>
          <w:p w14:paraId="64E317AE" w14:textId="77777777" w:rsidR="002429E2" w:rsidRPr="00F754D8" w:rsidRDefault="002429E2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Dr. Víctor Gerding,</w:t>
            </w:r>
          </w:p>
          <w:p w14:paraId="77105D07" w14:textId="2F13C584" w:rsidR="002429E2" w:rsidRPr="00F754D8" w:rsidRDefault="002429E2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 xml:space="preserve">Dr. </w:t>
            </w:r>
            <w:r w:rsidR="0015497E">
              <w:rPr>
                <w:rFonts w:ascii="Garamond" w:hAnsi="Garamond"/>
                <w:sz w:val="26"/>
                <w:szCs w:val="26"/>
              </w:rPr>
              <w:t>Marcos Cortés</w:t>
            </w:r>
            <w:bookmarkStart w:id="0" w:name="_GoBack"/>
            <w:bookmarkEnd w:id="0"/>
            <w:r w:rsidRPr="00F754D8">
              <w:rPr>
                <w:rFonts w:ascii="Garamond" w:hAnsi="Garamond"/>
                <w:sz w:val="26"/>
                <w:szCs w:val="26"/>
              </w:rPr>
              <w:t>,</w:t>
            </w:r>
          </w:p>
          <w:p w14:paraId="49CDC82F" w14:textId="77777777" w:rsidR="002429E2" w:rsidRPr="00F754D8" w:rsidRDefault="002429E2" w:rsidP="001D6112">
            <w:pPr>
              <w:ind w:left="12"/>
              <w:contextualSpacing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Dr. Rodrigo Morales</w:t>
            </w:r>
          </w:p>
        </w:tc>
        <w:tc>
          <w:tcPr>
            <w:tcW w:w="4988" w:type="dxa"/>
            <w:shd w:val="clear" w:color="auto" w:fill="C9C9C9" w:themeFill="accent3" w:themeFillTint="99"/>
          </w:tcPr>
          <w:p w14:paraId="7685899D" w14:textId="77777777" w:rsidR="002429E2" w:rsidRPr="00F754D8" w:rsidRDefault="002429E2" w:rsidP="002429E2">
            <w:pPr>
              <w:contextualSpacing/>
              <w:rPr>
                <w:rFonts w:ascii="Garamond" w:hAnsi="Garamond"/>
                <w:sz w:val="26"/>
                <w:szCs w:val="26"/>
              </w:rPr>
            </w:pPr>
          </w:p>
          <w:p w14:paraId="7BFD445E" w14:textId="77777777" w:rsidR="002429E2" w:rsidRPr="00F754D8" w:rsidRDefault="002429E2" w:rsidP="002429E2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Discusión – Mesa redonda</w:t>
            </w:r>
          </w:p>
        </w:tc>
      </w:tr>
      <w:tr w:rsidR="00021375" w:rsidRPr="00F754D8" w14:paraId="57EAE33E" w14:textId="77777777" w:rsidTr="001D6112">
        <w:trPr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08A5C312" w14:textId="53387DAC" w:rsidR="00021375" w:rsidRPr="00F754D8" w:rsidRDefault="00021375" w:rsidP="001E5629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17:</w:t>
            </w:r>
            <w:r w:rsidR="001E5629">
              <w:rPr>
                <w:rFonts w:ascii="Garamond" w:hAnsi="Garamond"/>
                <w:sz w:val="26"/>
                <w:szCs w:val="26"/>
              </w:rPr>
              <w:t>0</w:t>
            </w:r>
            <w:r w:rsidR="001E5629" w:rsidRPr="00F754D8">
              <w:rPr>
                <w:rFonts w:ascii="Garamond" w:hAnsi="Garamond"/>
                <w:sz w:val="26"/>
                <w:szCs w:val="26"/>
              </w:rPr>
              <w:t xml:space="preserve">0 </w:t>
            </w:r>
            <w:r w:rsidRPr="00F754D8">
              <w:rPr>
                <w:rFonts w:ascii="Garamond" w:hAnsi="Garamond"/>
                <w:sz w:val="26"/>
                <w:szCs w:val="26"/>
              </w:rPr>
              <w:t>h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5A392F27" w14:textId="77777777" w:rsidR="00021375" w:rsidRPr="00F754D8" w:rsidRDefault="00021375" w:rsidP="002429E2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-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5ED2CC0C" w14:textId="77777777" w:rsidR="00021375" w:rsidRPr="00F754D8" w:rsidRDefault="00021375" w:rsidP="00021375">
            <w:pPr>
              <w:contextualSpacing/>
              <w:jc w:val="center"/>
              <w:rPr>
                <w:rFonts w:ascii="Garamond" w:hAnsi="Garamond"/>
                <w:sz w:val="26"/>
                <w:szCs w:val="26"/>
              </w:rPr>
            </w:pPr>
            <w:r w:rsidRPr="00F754D8">
              <w:rPr>
                <w:rFonts w:ascii="Garamond" w:hAnsi="Garamond"/>
                <w:sz w:val="26"/>
                <w:szCs w:val="26"/>
              </w:rPr>
              <w:t>Finalización seminario y café</w:t>
            </w:r>
          </w:p>
        </w:tc>
      </w:tr>
    </w:tbl>
    <w:p w14:paraId="691C972A" w14:textId="77777777" w:rsidR="00F461E1" w:rsidRDefault="00F461E1" w:rsidP="00F461E1">
      <w:pPr>
        <w:spacing w:line="240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08E017B4" w14:textId="77777777" w:rsidR="00021375" w:rsidRPr="00F754D8" w:rsidRDefault="00021375" w:rsidP="00F75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aramond" w:hAnsi="Garamond"/>
          <w:b/>
          <w:sz w:val="24"/>
          <w:szCs w:val="28"/>
        </w:rPr>
      </w:pPr>
      <w:r w:rsidRPr="00F754D8">
        <w:rPr>
          <w:rFonts w:ascii="Garamond" w:hAnsi="Garamond"/>
          <w:b/>
          <w:sz w:val="24"/>
          <w:szCs w:val="28"/>
        </w:rPr>
        <w:t xml:space="preserve">Seminario gratuito </w:t>
      </w:r>
    </w:p>
    <w:p w14:paraId="17FA0805" w14:textId="3939FF35" w:rsidR="00F754D8" w:rsidRPr="00F754D8" w:rsidRDefault="00021375" w:rsidP="00F75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aramond" w:hAnsi="Garamond"/>
          <w:b/>
          <w:sz w:val="24"/>
          <w:szCs w:val="28"/>
        </w:rPr>
      </w:pPr>
      <w:r w:rsidRPr="00F754D8">
        <w:rPr>
          <w:rFonts w:ascii="Garamond" w:hAnsi="Garamond"/>
          <w:b/>
          <w:sz w:val="24"/>
          <w:szCs w:val="28"/>
        </w:rPr>
        <w:t>Inscripción</w:t>
      </w:r>
      <w:r w:rsidR="001E5629">
        <w:rPr>
          <w:rFonts w:ascii="Garamond" w:hAnsi="Garamond"/>
          <w:b/>
          <w:sz w:val="24"/>
          <w:szCs w:val="28"/>
        </w:rPr>
        <w:t>:</w:t>
      </w:r>
      <w:r w:rsidRPr="00F754D8">
        <w:rPr>
          <w:rFonts w:ascii="Garamond" w:hAnsi="Garamond"/>
          <w:b/>
          <w:sz w:val="24"/>
          <w:szCs w:val="28"/>
        </w:rPr>
        <w:t xml:space="preserve"> Secretaría de Escuelas de Pregrado de </w:t>
      </w:r>
    </w:p>
    <w:p w14:paraId="6E12610F" w14:textId="77777777" w:rsidR="00F754D8" w:rsidRPr="00021375" w:rsidRDefault="00021375" w:rsidP="00F75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aramond" w:hAnsi="Garamond"/>
          <w:sz w:val="24"/>
          <w:szCs w:val="28"/>
        </w:rPr>
      </w:pPr>
      <w:r w:rsidRPr="00F754D8">
        <w:rPr>
          <w:rFonts w:ascii="Garamond" w:hAnsi="Garamond"/>
          <w:b/>
          <w:sz w:val="24"/>
          <w:szCs w:val="28"/>
        </w:rPr>
        <w:t>Ingeniería Forestal e Ingeniería en Conservación de RR NN</w:t>
      </w:r>
      <w:r w:rsidRPr="00021375">
        <w:rPr>
          <w:rFonts w:ascii="Garamond" w:hAnsi="Garamond"/>
          <w:sz w:val="24"/>
          <w:szCs w:val="28"/>
        </w:rPr>
        <w:t xml:space="preserve"> </w:t>
      </w:r>
      <w:hyperlink r:id="rId7" w:history="1">
        <w:r w:rsidR="00F754D8" w:rsidRPr="00D5592E">
          <w:rPr>
            <w:rStyle w:val="Hipervnculo"/>
            <w:rFonts w:ascii="Garamond" w:hAnsi="Garamond"/>
            <w:sz w:val="24"/>
            <w:szCs w:val="28"/>
          </w:rPr>
          <w:t>eforesta@uach.cl</w:t>
        </w:r>
      </w:hyperlink>
    </w:p>
    <w:sectPr w:rsidR="00F754D8" w:rsidRPr="00021375" w:rsidSect="00021375">
      <w:headerReference w:type="default" r:id="rId8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5EE7" w14:textId="77777777" w:rsidR="00C9313C" w:rsidRDefault="00C9313C" w:rsidP="00F754D8">
      <w:pPr>
        <w:spacing w:after="0" w:line="240" w:lineRule="auto"/>
      </w:pPr>
      <w:r>
        <w:separator/>
      </w:r>
    </w:p>
  </w:endnote>
  <w:endnote w:type="continuationSeparator" w:id="0">
    <w:p w14:paraId="0798D647" w14:textId="77777777" w:rsidR="00C9313C" w:rsidRDefault="00C9313C" w:rsidP="00F7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21671" w14:textId="77777777" w:rsidR="00C9313C" w:rsidRDefault="00C9313C" w:rsidP="00F754D8">
      <w:pPr>
        <w:spacing w:after="0" w:line="240" w:lineRule="auto"/>
      </w:pPr>
      <w:r>
        <w:separator/>
      </w:r>
    </w:p>
  </w:footnote>
  <w:footnote w:type="continuationSeparator" w:id="0">
    <w:p w14:paraId="3BC0A706" w14:textId="77777777" w:rsidR="00C9313C" w:rsidRDefault="00C9313C" w:rsidP="00F7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2340"/>
    </w:tblGrid>
    <w:tr w:rsidR="00790CCE" w14:paraId="09495C38" w14:textId="77777777" w:rsidTr="001D6112">
      <w:tc>
        <w:tcPr>
          <w:tcW w:w="8188" w:type="dxa"/>
        </w:tcPr>
        <w:p w14:paraId="0DDA682D" w14:textId="4C43A96B" w:rsidR="00790CCE" w:rsidRDefault="00790CCE" w:rsidP="00560D13">
          <w:pPr>
            <w:pStyle w:val="Encabezado"/>
            <w:tabs>
              <w:tab w:val="center" w:pos="5269"/>
              <w:tab w:val="left" w:pos="6394"/>
            </w:tabs>
          </w:pPr>
          <w:r>
            <w:rPr>
              <w:noProof/>
              <w:lang w:eastAsia="es-CL"/>
            </w:rPr>
            <w:drawing>
              <wp:inline distT="0" distB="0" distL="0" distR="0" wp14:anchorId="6E7D2EE7" wp14:editId="537D4283">
                <wp:extent cx="934234" cy="497546"/>
                <wp:effectExtent l="0" t="0" r="5715" b="10795"/>
                <wp:docPr id="3" name="Imagen 3" descr="http://dservicios.uach.cl/wp-content/uploads/2015/11/marca-ua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dservicios.uach.cl/wp-content/uploads/2015/11/marca-uach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13774"/>
                        <a:stretch/>
                      </pic:blipFill>
                      <pic:spPr bwMode="auto">
                        <a:xfrm>
                          <a:off x="0" y="0"/>
                          <a:ext cx="936445" cy="498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F461E1">
            <w:rPr>
              <w:rFonts w:ascii="Garamond" w:hAnsi="Garamond"/>
              <w:b/>
              <w:sz w:val="40"/>
              <w:szCs w:val="24"/>
            </w:rPr>
            <w:t xml:space="preserve"> </w:t>
          </w:r>
          <w:r>
            <w:rPr>
              <w:rFonts w:ascii="Garamond" w:hAnsi="Garamond"/>
              <w:b/>
              <w:sz w:val="40"/>
              <w:szCs w:val="24"/>
            </w:rPr>
            <w:t xml:space="preserve">                             </w:t>
          </w:r>
          <w:r w:rsidRPr="00F461E1">
            <w:rPr>
              <w:rFonts w:ascii="Garamond" w:hAnsi="Garamond"/>
              <w:b/>
              <w:sz w:val="40"/>
              <w:szCs w:val="24"/>
            </w:rPr>
            <w:t>Seminario</w:t>
          </w:r>
        </w:p>
      </w:tc>
      <w:tc>
        <w:tcPr>
          <w:tcW w:w="2340" w:type="dxa"/>
        </w:tcPr>
        <w:p w14:paraId="0EDB2C90" w14:textId="77777777" w:rsidR="00790CCE" w:rsidRDefault="00790CCE" w:rsidP="00F754D8">
          <w:pPr>
            <w:pStyle w:val="Encabezado"/>
            <w:tabs>
              <w:tab w:val="center" w:pos="5269"/>
              <w:tab w:val="left" w:pos="6394"/>
            </w:tabs>
            <w:jc w:val="right"/>
          </w:pPr>
          <w:r>
            <w:rPr>
              <w:noProof/>
              <w:lang w:eastAsia="es-CL"/>
            </w:rPr>
            <w:drawing>
              <wp:inline distT="0" distB="0" distL="0" distR="0" wp14:anchorId="076D7954" wp14:editId="0DD447E9">
                <wp:extent cx="475200" cy="468000"/>
                <wp:effectExtent l="0" t="0" r="1270" b="8255"/>
                <wp:docPr id="4" name="Imagen 4" descr="https://pbs.twimg.com/profile_images/3654585304/123359e565c3f2c1fb36e34e1a3d2ce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bs.twimg.com/profile_images/3654585304/123359e565c3f2c1fb36e34e1a3d2ce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2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6383E5" w14:textId="77777777" w:rsidR="00790CCE" w:rsidRDefault="00790CCE" w:rsidP="00F754D8">
    <w:pPr>
      <w:pStyle w:val="Encabezado"/>
      <w:tabs>
        <w:tab w:val="center" w:pos="5269"/>
        <w:tab w:val="left" w:pos="639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E1"/>
    <w:rsid w:val="00021375"/>
    <w:rsid w:val="000836B6"/>
    <w:rsid w:val="0015497E"/>
    <w:rsid w:val="001D6112"/>
    <w:rsid w:val="001E5629"/>
    <w:rsid w:val="00225DCF"/>
    <w:rsid w:val="002429E2"/>
    <w:rsid w:val="004118C8"/>
    <w:rsid w:val="00560D13"/>
    <w:rsid w:val="006C691B"/>
    <w:rsid w:val="00790CCE"/>
    <w:rsid w:val="00822D7E"/>
    <w:rsid w:val="00955991"/>
    <w:rsid w:val="009E47D2"/>
    <w:rsid w:val="00C9313C"/>
    <w:rsid w:val="00D00439"/>
    <w:rsid w:val="00F461E1"/>
    <w:rsid w:val="00F754D8"/>
    <w:rsid w:val="00FA4EF6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38C14C"/>
  <w15:docId w15:val="{DAE94F5A-466B-4F59-ADBA-C937A91C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5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754D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5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4D8"/>
  </w:style>
  <w:style w:type="paragraph" w:styleId="Piedepgina">
    <w:name w:val="footer"/>
    <w:basedOn w:val="Normal"/>
    <w:link w:val="PiedepginaCar"/>
    <w:uiPriority w:val="99"/>
    <w:unhideWhenUsed/>
    <w:rsid w:val="00F75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4D8"/>
  </w:style>
  <w:style w:type="paragraph" w:styleId="Textodeglobo">
    <w:name w:val="Balloon Text"/>
    <w:basedOn w:val="Normal"/>
    <w:link w:val="TextodegloboCar"/>
    <w:uiPriority w:val="99"/>
    <w:semiHidden/>
    <w:unhideWhenUsed/>
    <w:rsid w:val="00D004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4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foresta@uach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Thiers</dc:creator>
  <cp:keywords/>
  <dc:description/>
  <cp:lastModifiedBy>Oscar Thiers</cp:lastModifiedBy>
  <cp:revision>2</cp:revision>
  <dcterms:created xsi:type="dcterms:W3CDTF">2017-11-02T18:34:00Z</dcterms:created>
  <dcterms:modified xsi:type="dcterms:W3CDTF">2017-11-02T18:34:00Z</dcterms:modified>
</cp:coreProperties>
</file>